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D15" w:rsidRPr="00D90B09" w:rsidRDefault="00D05B39" w:rsidP="00D05B39">
      <w:pPr>
        <w:pStyle w:val="NoSpacing"/>
        <w:jc w:val="center"/>
        <w:rPr>
          <w:sz w:val="22"/>
          <w:szCs w:val="22"/>
        </w:rPr>
      </w:pPr>
      <w:bookmarkStart w:id="0" w:name="_GoBack"/>
      <w:bookmarkEnd w:id="0"/>
      <w:r w:rsidRPr="00D90B09">
        <w:rPr>
          <w:sz w:val="22"/>
          <w:szCs w:val="22"/>
        </w:rPr>
        <w:t>MINUTES</w:t>
      </w:r>
    </w:p>
    <w:p w:rsidR="00D05B39" w:rsidRPr="00D90B09" w:rsidRDefault="00D90B09" w:rsidP="00D05B39">
      <w:pPr>
        <w:pStyle w:val="NoSpacing"/>
        <w:jc w:val="center"/>
        <w:rPr>
          <w:sz w:val="22"/>
          <w:szCs w:val="22"/>
        </w:rPr>
      </w:pPr>
      <w:r>
        <w:rPr>
          <w:sz w:val="22"/>
          <w:szCs w:val="22"/>
        </w:rPr>
        <w:t>EXECUTIVE BOARD MEETING</w:t>
      </w:r>
    </w:p>
    <w:p w:rsidR="00D05B39" w:rsidRPr="00D90B09" w:rsidRDefault="00D05B39" w:rsidP="00D05B39">
      <w:pPr>
        <w:pStyle w:val="NoSpacing"/>
        <w:jc w:val="center"/>
        <w:rPr>
          <w:sz w:val="22"/>
          <w:szCs w:val="22"/>
        </w:rPr>
      </w:pPr>
      <w:r w:rsidRPr="00D90B09">
        <w:rPr>
          <w:sz w:val="22"/>
          <w:szCs w:val="22"/>
        </w:rPr>
        <w:t>VIDEOCONFERENCE</w:t>
      </w:r>
    </w:p>
    <w:p w:rsidR="00D05B39" w:rsidRPr="00D90B09" w:rsidRDefault="002428C5" w:rsidP="00D05B39">
      <w:pPr>
        <w:pStyle w:val="NoSpacing"/>
        <w:jc w:val="center"/>
        <w:rPr>
          <w:sz w:val="22"/>
          <w:szCs w:val="22"/>
        </w:rPr>
      </w:pPr>
      <w:r w:rsidRPr="00D90B09">
        <w:rPr>
          <w:sz w:val="22"/>
          <w:szCs w:val="22"/>
        </w:rPr>
        <w:t>OCTOBER 20</w:t>
      </w:r>
      <w:r w:rsidR="00D05B39" w:rsidRPr="00D90B09">
        <w:rPr>
          <w:sz w:val="22"/>
          <w:szCs w:val="22"/>
        </w:rPr>
        <w:t>, 2015</w:t>
      </w:r>
    </w:p>
    <w:p w:rsidR="00D05B39" w:rsidRPr="00D90B09" w:rsidRDefault="00D05B39" w:rsidP="00D05B39">
      <w:pPr>
        <w:pStyle w:val="NoSpacing"/>
        <w:jc w:val="center"/>
        <w:rPr>
          <w:sz w:val="22"/>
          <w:szCs w:val="22"/>
        </w:rPr>
      </w:pPr>
      <w:r w:rsidRPr="00D90B09">
        <w:rPr>
          <w:sz w:val="22"/>
          <w:szCs w:val="22"/>
        </w:rPr>
        <w:t xml:space="preserve">BURLINGTON NOTRE DAME HIGH SCHOOL &amp; </w:t>
      </w:r>
      <w:r w:rsidR="002428C5" w:rsidRPr="00D90B09">
        <w:rPr>
          <w:sz w:val="22"/>
          <w:szCs w:val="22"/>
        </w:rPr>
        <w:t>FIRST BANKERS TRUST COMPANY</w:t>
      </w:r>
    </w:p>
    <w:p w:rsidR="00D05B39" w:rsidRPr="00D90B09" w:rsidRDefault="00D05B39" w:rsidP="00D05B39">
      <w:pPr>
        <w:pStyle w:val="NoSpacing"/>
        <w:rPr>
          <w:sz w:val="22"/>
          <w:szCs w:val="22"/>
        </w:rPr>
      </w:pPr>
    </w:p>
    <w:p w:rsidR="00D05B39" w:rsidRPr="00D90B09" w:rsidRDefault="00D05B39" w:rsidP="00D05B39">
      <w:pPr>
        <w:pStyle w:val="NoSpacing"/>
        <w:rPr>
          <w:sz w:val="22"/>
          <w:szCs w:val="22"/>
        </w:rPr>
      </w:pPr>
    </w:p>
    <w:p w:rsidR="00D05B39" w:rsidRPr="00D90B09" w:rsidRDefault="00D05B39" w:rsidP="00D05B39">
      <w:pPr>
        <w:pStyle w:val="NoSpacing"/>
        <w:rPr>
          <w:sz w:val="22"/>
          <w:szCs w:val="22"/>
          <w:u w:val="single"/>
        </w:rPr>
      </w:pPr>
      <w:r w:rsidRPr="00D90B09">
        <w:rPr>
          <w:sz w:val="22"/>
          <w:szCs w:val="22"/>
          <w:u w:val="single"/>
        </w:rPr>
        <w:t>Executive Board Attendance</w:t>
      </w:r>
    </w:p>
    <w:p w:rsidR="00D05B39" w:rsidRPr="00D90B09" w:rsidRDefault="00D05B39" w:rsidP="00D05B39">
      <w:pPr>
        <w:pStyle w:val="NoSpacing"/>
        <w:rPr>
          <w:sz w:val="22"/>
          <w:szCs w:val="22"/>
          <w:u w:val="single"/>
        </w:rPr>
        <w:sectPr w:rsidR="00D05B39" w:rsidRPr="00D90B09" w:rsidSect="00D90B09">
          <w:headerReference w:type="default" r:id="rId7"/>
          <w:pgSz w:w="12240" w:h="15840"/>
          <w:pgMar w:top="1080" w:right="720" w:bottom="1080" w:left="720" w:header="720" w:footer="720" w:gutter="0"/>
          <w:cols w:space="720"/>
          <w:docGrid w:linePitch="360"/>
        </w:sectPr>
      </w:pPr>
    </w:p>
    <w:p w:rsidR="00D05B39" w:rsidRPr="00D90B09" w:rsidRDefault="00D05B39" w:rsidP="00D05B39">
      <w:pPr>
        <w:pStyle w:val="NoSpacing"/>
        <w:rPr>
          <w:sz w:val="22"/>
          <w:szCs w:val="22"/>
        </w:rPr>
      </w:pPr>
      <w:r w:rsidRPr="00D90B09">
        <w:rPr>
          <w:sz w:val="22"/>
          <w:szCs w:val="22"/>
          <w:u w:val="single"/>
        </w:rPr>
        <w:lastRenderedPageBreak/>
        <w:t xml:space="preserve">Burlington </w:t>
      </w:r>
      <w:r w:rsidRPr="00D90B09">
        <w:rPr>
          <w:sz w:val="22"/>
          <w:szCs w:val="22"/>
        </w:rPr>
        <w:tab/>
      </w:r>
      <w:r w:rsidRPr="00D90B09">
        <w:rPr>
          <w:sz w:val="22"/>
          <w:szCs w:val="22"/>
        </w:rPr>
        <w:tab/>
      </w:r>
      <w:r w:rsidRPr="00D90B09">
        <w:rPr>
          <w:sz w:val="22"/>
          <w:szCs w:val="22"/>
        </w:rPr>
        <w:tab/>
      </w:r>
      <w:r w:rsidRPr="00D90B09">
        <w:rPr>
          <w:sz w:val="22"/>
          <w:szCs w:val="22"/>
        </w:rPr>
        <w:tab/>
      </w:r>
      <w:r w:rsidRPr="00D90B09">
        <w:rPr>
          <w:sz w:val="22"/>
          <w:szCs w:val="22"/>
          <w:u w:val="single"/>
        </w:rPr>
        <w:t>Quincy</w:t>
      </w:r>
      <w:r w:rsidRPr="00D90B09">
        <w:rPr>
          <w:sz w:val="22"/>
          <w:szCs w:val="22"/>
        </w:rPr>
        <w:tab/>
      </w:r>
      <w:r w:rsidRPr="00D90B09">
        <w:rPr>
          <w:sz w:val="22"/>
          <w:szCs w:val="22"/>
        </w:rPr>
        <w:tab/>
      </w:r>
      <w:r w:rsidRPr="00D90B09">
        <w:rPr>
          <w:sz w:val="22"/>
          <w:szCs w:val="22"/>
        </w:rPr>
        <w:tab/>
      </w:r>
      <w:r w:rsidRPr="00D90B09">
        <w:rPr>
          <w:sz w:val="22"/>
          <w:szCs w:val="22"/>
        </w:rPr>
        <w:tab/>
      </w:r>
      <w:r w:rsidRPr="00D90B09">
        <w:rPr>
          <w:sz w:val="22"/>
          <w:szCs w:val="22"/>
        </w:rPr>
        <w:tab/>
      </w:r>
      <w:r w:rsidR="002428C5" w:rsidRPr="00D90B09">
        <w:rPr>
          <w:sz w:val="22"/>
          <w:szCs w:val="22"/>
          <w:u w:val="single"/>
        </w:rPr>
        <w:t xml:space="preserve"> </w:t>
      </w:r>
    </w:p>
    <w:p w:rsidR="00D05B39" w:rsidRPr="00D90B09" w:rsidRDefault="002428C5" w:rsidP="00D05B39">
      <w:pPr>
        <w:pStyle w:val="NoSpacing"/>
        <w:rPr>
          <w:sz w:val="22"/>
          <w:szCs w:val="22"/>
        </w:rPr>
      </w:pPr>
      <w:r w:rsidRPr="00D90B09">
        <w:rPr>
          <w:sz w:val="22"/>
          <w:szCs w:val="22"/>
        </w:rPr>
        <w:t>Donna Buss</w:t>
      </w:r>
      <w:r w:rsidRPr="00D90B09">
        <w:rPr>
          <w:sz w:val="22"/>
          <w:szCs w:val="22"/>
        </w:rPr>
        <w:tab/>
      </w:r>
      <w:r w:rsidR="00D05B39" w:rsidRPr="00D90B09">
        <w:rPr>
          <w:sz w:val="22"/>
          <w:szCs w:val="22"/>
        </w:rPr>
        <w:tab/>
      </w:r>
      <w:r w:rsidR="00D05B39" w:rsidRPr="00D90B09">
        <w:rPr>
          <w:sz w:val="22"/>
          <w:szCs w:val="22"/>
        </w:rPr>
        <w:tab/>
      </w:r>
      <w:r w:rsidR="00D05B39" w:rsidRPr="00D90B09">
        <w:rPr>
          <w:sz w:val="22"/>
          <w:szCs w:val="22"/>
        </w:rPr>
        <w:tab/>
      </w:r>
      <w:r w:rsidRPr="00D90B09">
        <w:rPr>
          <w:sz w:val="22"/>
          <w:szCs w:val="22"/>
        </w:rPr>
        <w:t>Charlie Bach</w:t>
      </w:r>
      <w:r w:rsidR="00D05B39" w:rsidRPr="00D90B09">
        <w:rPr>
          <w:sz w:val="22"/>
          <w:szCs w:val="22"/>
        </w:rPr>
        <w:tab/>
      </w:r>
      <w:r w:rsidR="00D05B39" w:rsidRPr="00D90B09">
        <w:rPr>
          <w:sz w:val="22"/>
          <w:szCs w:val="22"/>
        </w:rPr>
        <w:tab/>
      </w:r>
      <w:r w:rsidR="00D05B39" w:rsidRPr="00D90B09">
        <w:rPr>
          <w:sz w:val="22"/>
          <w:szCs w:val="22"/>
        </w:rPr>
        <w:tab/>
      </w:r>
      <w:r w:rsidR="00D05B39" w:rsidRPr="00D90B09">
        <w:rPr>
          <w:sz w:val="22"/>
          <w:szCs w:val="22"/>
        </w:rPr>
        <w:tab/>
      </w:r>
      <w:r w:rsidRPr="00D90B09">
        <w:rPr>
          <w:sz w:val="22"/>
          <w:szCs w:val="22"/>
        </w:rPr>
        <w:t xml:space="preserve"> </w:t>
      </w:r>
    </w:p>
    <w:p w:rsidR="00D05B39" w:rsidRPr="00D90B09" w:rsidRDefault="00D05B39" w:rsidP="00D05B39">
      <w:pPr>
        <w:pStyle w:val="NoSpacing"/>
        <w:rPr>
          <w:sz w:val="22"/>
          <w:szCs w:val="22"/>
        </w:rPr>
      </w:pPr>
      <w:r w:rsidRPr="00D90B09">
        <w:rPr>
          <w:sz w:val="22"/>
          <w:szCs w:val="22"/>
        </w:rPr>
        <w:t>Terri Dowell</w:t>
      </w:r>
      <w:r w:rsidRPr="00D90B09">
        <w:rPr>
          <w:sz w:val="22"/>
          <w:szCs w:val="22"/>
        </w:rPr>
        <w:tab/>
      </w:r>
      <w:r w:rsidRPr="00D90B09">
        <w:rPr>
          <w:sz w:val="22"/>
          <w:szCs w:val="22"/>
        </w:rPr>
        <w:tab/>
      </w:r>
      <w:r w:rsidRPr="00D90B09">
        <w:rPr>
          <w:sz w:val="22"/>
          <w:szCs w:val="22"/>
        </w:rPr>
        <w:tab/>
      </w:r>
      <w:r w:rsidRPr="00D90B09">
        <w:rPr>
          <w:sz w:val="22"/>
          <w:szCs w:val="22"/>
        </w:rPr>
        <w:tab/>
      </w:r>
      <w:r w:rsidR="002428C5" w:rsidRPr="00D90B09">
        <w:rPr>
          <w:sz w:val="22"/>
          <w:szCs w:val="22"/>
        </w:rPr>
        <w:t>Bill Daniels</w:t>
      </w:r>
    </w:p>
    <w:p w:rsidR="00D05B39" w:rsidRPr="00D90B09" w:rsidRDefault="002428C5" w:rsidP="00D05B39">
      <w:pPr>
        <w:pStyle w:val="NoSpacing"/>
        <w:rPr>
          <w:sz w:val="22"/>
          <w:szCs w:val="22"/>
        </w:rPr>
      </w:pPr>
      <w:r w:rsidRPr="00D90B09">
        <w:rPr>
          <w:sz w:val="22"/>
          <w:szCs w:val="22"/>
        </w:rPr>
        <w:t>Cecil Haskins</w:t>
      </w:r>
      <w:r w:rsidR="00D05B39" w:rsidRPr="00D90B09">
        <w:rPr>
          <w:sz w:val="22"/>
          <w:szCs w:val="22"/>
        </w:rPr>
        <w:tab/>
      </w:r>
      <w:r w:rsidR="00D05B39" w:rsidRPr="00D90B09">
        <w:rPr>
          <w:sz w:val="22"/>
          <w:szCs w:val="22"/>
        </w:rPr>
        <w:tab/>
      </w:r>
      <w:r w:rsidR="00D05B39" w:rsidRPr="00D90B09">
        <w:rPr>
          <w:sz w:val="22"/>
          <w:szCs w:val="22"/>
        </w:rPr>
        <w:tab/>
      </w:r>
      <w:r w:rsidR="00D05B39" w:rsidRPr="00D90B09">
        <w:rPr>
          <w:sz w:val="22"/>
          <w:szCs w:val="22"/>
        </w:rPr>
        <w:tab/>
      </w:r>
      <w:r w:rsidRPr="00D90B09">
        <w:rPr>
          <w:sz w:val="22"/>
          <w:szCs w:val="22"/>
        </w:rPr>
        <w:t>Greg Dreyer</w:t>
      </w:r>
    </w:p>
    <w:p w:rsidR="00D05B39" w:rsidRPr="00D90B09" w:rsidRDefault="002428C5" w:rsidP="00D05B39">
      <w:pPr>
        <w:pStyle w:val="NoSpacing"/>
        <w:rPr>
          <w:sz w:val="22"/>
          <w:szCs w:val="22"/>
        </w:rPr>
      </w:pPr>
      <w:r w:rsidRPr="00D90B09">
        <w:rPr>
          <w:sz w:val="22"/>
          <w:szCs w:val="22"/>
        </w:rPr>
        <w:t>O. Mike Hausch</w:t>
      </w:r>
      <w:r w:rsidR="00D05B39" w:rsidRPr="00D90B09">
        <w:rPr>
          <w:sz w:val="22"/>
          <w:szCs w:val="22"/>
        </w:rPr>
        <w:tab/>
      </w:r>
      <w:r w:rsidR="00D05B39" w:rsidRPr="00D90B09">
        <w:rPr>
          <w:sz w:val="22"/>
          <w:szCs w:val="22"/>
        </w:rPr>
        <w:tab/>
      </w:r>
      <w:r w:rsidR="00D05B39" w:rsidRPr="00D90B09">
        <w:rPr>
          <w:sz w:val="22"/>
          <w:szCs w:val="22"/>
        </w:rPr>
        <w:tab/>
      </w:r>
      <w:r w:rsidRPr="00D90B09">
        <w:rPr>
          <w:sz w:val="22"/>
          <w:szCs w:val="22"/>
        </w:rPr>
        <w:t>Will Duryea</w:t>
      </w:r>
    </w:p>
    <w:p w:rsidR="00D05B39" w:rsidRPr="00D90B09" w:rsidRDefault="002428C5" w:rsidP="00D05B39">
      <w:pPr>
        <w:pStyle w:val="NoSpacing"/>
        <w:rPr>
          <w:sz w:val="22"/>
          <w:szCs w:val="22"/>
        </w:rPr>
      </w:pPr>
      <w:r w:rsidRPr="00D90B09">
        <w:rPr>
          <w:sz w:val="22"/>
          <w:szCs w:val="22"/>
        </w:rPr>
        <w:t>Greg Humphrey</w:t>
      </w:r>
      <w:r w:rsidR="00D05B39" w:rsidRPr="00D90B09">
        <w:rPr>
          <w:sz w:val="22"/>
          <w:szCs w:val="22"/>
        </w:rPr>
        <w:tab/>
      </w:r>
      <w:r w:rsidR="00D05B39" w:rsidRPr="00D90B09">
        <w:rPr>
          <w:sz w:val="22"/>
          <w:szCs w:val="22"/>
        </w:rPr>
        <w:tab/>
      </w:r>
      <w:r w:rsidR="00D05B39" w:rsidRPr="00D90B09">
        <w:rPr>
          <w:sz w:val="22"/>
          <w:szCs w:val="22"/>
        </w:rPr>
        <w:tab/>
      </w:r>
      <w:r w:rsidR="00D90B09">
        <w:rPr>
          <w:sz w:val="22"/>
          <w:szCs w:val="22"/>
        </w:rPr>
        <w:tab/>
      </w:r>
      <w:r w:rsidRPr="00D90B09">
        <w:rPr>
          <w:sz w:val="22"/>
          <w:szCs w:val="22"/>
        </w:rPr>
        <w:t>Sarah Fernandez</w:t>
      </w:r>
    </w:p>
    <w:p w:rsidR="00D05B39" w:rsidRPr="00D90B09" w:rsidRDefault="002428C5" w:rsidP="00D05B39">
      <w:pPr>
        <w:pStyle w:val="NoSpacing"/>
        <w:rPr>
          <w:sz w:val="22"/>
          <w:szCs w:val="22"/>
        </w:rPr>
      </w:pPr>
      <w:r w:rsidRPr="00D90B09">
        <w:rPr>
          <w:sz w:val="22"/>
          <w:szCs w:val="22"/>
        </w:rPr>
        <w:t>Kevin Mineart</w:t>
      </w:r>
      <w:r w:rsidR="00D05B39" w:rsidRPr="00D90B09">
        <w:rPr>
          <w:sz w:val="22"/>
          <w:szCs w:val="22"/>
        </w:rPr>
        <w:tab/>
      </w:r>
      <w:r w:rsidR="00D05B39" w:rsidRPr="00D90B09">
        <w:rPr>
          <w:sz w:val="22"/>
          <w:szCs w:val="22"/>
        </w:rPr>
        <w:tab/>
      </w:r>
      <w:r w:rsidR="00D05B39" w:rsidRPr="00D90B09">
        <w:rPr>
          <w:sz w:val="22"/>
          <w:szCs w:val="22"/>
        </w:rPr>
        <w:tab/>
      </w:r>
      <w:r w:rsidR="00D05B39" w:rsidRPr="00D90B09">
        <w:rPr>
          <w:sz w:val="22"/>
          <w:szCs w:val="22"/>
        </w:rPr>
        <w:tab/>
      </w:r>
      <w:r w:rsidRPr="00D90B09">
        <w:rPr>
          <w:sz w:val="22"/>
          <w:szCs w:val="22"/>
        </w:rPr>
        <w:t>Dennis Gorman</w:t>
      </w:r>
    </w:p>
    <w:p w:rsidR="00D05B39" w:rsidRPr="00D90B09" w:rsidRDefault="002428C5" w:rsidP="00D05B39">
      <w:pPr>
        <w:pStyle w:val="NoSpacing"/>
        <w:rPr>
          <w:sz w:val="22"/>
          <w:szCs w:val="22"/>
        </w:rPr>
      </w:pPr>
      <w:r w:rsidRPr="00D90B09">
        <w:rPr>
          <w:sz w:val="22"/>
          <w:szCs w:val="22"/>
        </w:rPr>
        <w:t>Jim Sholl</w:t>
      </w:r>
      <w:r w:rsidR="00D05B39" w:rsidRPr="00D90B09">
        <w:rPr>
          <w:sz w:val="22"/>
          <w:szCs w:val="22"/>
        </w:rPr>
        <w:tab/>
      </w:r>
      <w:r w:rsidR="00D05B39" w:rsidRPr="00D90B09">
        <w:rPr>
          <w:sz w:val="22"/>
          <w:szCs w:val="22"/>
        </w:rPr>
        <w:tab/>
      </w:r>
      <w:r w:rsidR="00D05B39" w:rsidRPr="00D90B09">
        <w:rPr>
          <w:sz w:val="22"/>
          <w:szCs w:val="22"/>
        </w:rPr>
        <w:tab/>
      </w:r>
      <w:r w:rsidRPr="00D90B09">
        <w:rPr>
          <w:sz w:val="22"/>
          <w:szCs w:val="22"/>
        </w:rPr>
        <w:tab/>
      </w:r>
      <w:r w:rsidR="00D05B39" w:rsidRPr="00D90B09">
        <w:rPr>
          <w:sz w:val="22"/>
          <w:szCs w:val="22"/>
        </w:rPr>
        <w:t>Joe Henning</w:t>
      </w:r>
    </w:p>
    <w:p w:rsidR="00D05B39" w:rsidRPr="00D90B09" w:rsidRDefault="002428C5" w:rsidP="00D05B39">
      <w:pPr>
        <w:pStyle w:val="NoSpacing"/>
        <w:rPr>
          <w:sz w:val="22"/>
          <w:szCs w:val="22"/>
        </w:rPr>
      </w:pPr>
      <w:r w:rsidRPr="00D90B09">
        <w:rPr>
          <w:sz w:val="22"/>
          <w:szCs w:val="22"/>
        </w:rPr>
        <w:t>Ron Teater</w:t>
      </w:r>
      <w:r w:rsidR="00D05B39" w:rsidRPr="00D90B09">
        <w:rPr>
          <w:sz w:val="22"/>
          <w:szCs w:val="22"/>
        </w:rPr>
        <w:tab/>
      </w:r>
      <w:r w:rsidR="00D05B39" w:rsidRPr="00D90B09">
        <w:rPr>
          <w:sz w:val="22"/>
          <w:szCs w:val="22"/>
        </w:rPr>
        <w:tab/>
      </w:r>
      <w:r w:rsidR="00D05B39" w:rsidRPr="00D90B09">
        <w:rPr>
          <w:sz w:val="22"/>
          <w:szCs w:val="22"/>
        </w:rPr>
        <w:tab/>
      </w:r>
      <w:r w:rsidRPr="00D90B09">
        <w:rPr>
          <w:sz w:val="22"/>
          <w:szCs w:val="22"/>
        </w:rPr>
        <w:tab/>
        <w:t>Bill Paxton</w:t>
      </w:r>
    </w:p>
    <w:p w:rsidR="00D05B39" w:rsidRPr="00D90B09" w:rsidRDefault="00D05B39" w:rsidP="00D05B39">
      <w:pPr>
        <w:pStyle w:val="NoSpacing"/>
        <w:rPr>
          <w:sz w:val="22"/>
          <w:szCs w:val="22"/>
        </w:rPr>
      </w:pPr>
      <w:r w:rsidRPr="00D90B09">
        <w:rPr>
          <w:sz w:val="22"/>
          <w:szCs w:val="22"/>
        </w:rPr>
        <w:tab/>
      </w:r>
      <w:r w:rsidRPr="00D90B09">
        <w:rPr>
          <w:sz w:val="22"/>
          <w:szCs w:val="22"/>
        </w:rPr>
        <w:tab/>
      </w:r>
      <w:r w:rsidRPr="00D90B09">
        <w:rPr>
          <w:sz w:val="22"/>
          <w:szCs w:val="22"/>
        </w:rPr>
        <w:tab/>
      </w:r>
      <w:r w:rsidRPr="00D90B09">
        <w:rPr>
          <w:sz w:val="22"/>
          <w:szCs w:val="22"/>
        </w:rPr>
        <w:tab/>
      </w:r>
      <w:r w:rsidRPr="00D90B09">
        <w:rPr>
          <w:sz w:val="22"/>
          <w:szCs w:val="22"/>
        </w:rPr>
        <w:tab/>
      </w:r>
      <w:r w:rsidR="002428C5" w:rsidRPr="00D90B09">
        <w:rPr>
          <w:sz w:val="22"/>
          <w:szCs w:val="22"/>
        </w:rPr>
        <w:t>Jeff Terry</w:t>
      </w:r>
    </w:p>
    <w:p w:rsidR="00D05B39" w:rsidRPr="00D90B09" w:rsidRDefault="00D05B39" w:rsidP="002428C5">
      <w:pPr>
        <w:pStyle w:val="NoSpacing"/>
        <w:rPr>
          <w:sz w:val="22"/>
          <w:szCs w:val="22"/>
        </w:rPr>
      </w:pPr>
      <w:r w:rsidRPr="00D90B09">
        <w:rPr>
          <w:sz w:val="22"/>
          <w:szCs w:val="22"/>
        </w:rPr>
        <w:t xml:space="preserve"> </w:t>
      </w:r>
      <w:r w:rsidRPr="00D90B09">
        <w:rPr>
          <w:sz w:val="22"/>
          <w:szCs w:val="22"/>
        </w:rPr>
        <w:tab/>
      </w:r>
      <w:r w:rsidRPr="00D90B09">
        <w:rPr>
          <w:sz w:val="22"/>
          <w:szCs w:val="22"/>
        </w:rPr>
        <w:tab/>
      </w:r>
      <w:r w:rsidRPr="00D90B09">
        <w:rPr>
          <w:sz w:val="22"/>
          <w:szCs w:val="22"/>
        </w:rPr>
        <w:tab/>
      </w:r>
      <w:r w:rsidRPr="00D90B09">
        <w:rPr>
          <w:sz w:val="22"/>
          <w:szCs w:val="22"/>
        </w:rPr>
        <w:tab/>
      </w:r>
      <w:r w:rsidRPr="00D90B09">
        <w:rPr>
          <w:sz w:val="22"/>
          <w:szCs w:val="22"/>
        </w:rPr>
        <w:tab/>
      </w:r>
    </w:p>
    <w:p w:rsidR="00D05B39" w:rsidRPr="00D90B09" w:rsidRDefault="00D05B39" w:rsidP="00D05B39">
      <w:pPr>
        <w:pStyle w:val="NoSpacing"/>
        <w:rPr>
          <w:sz w:val="22"/>
          <w:szCs w:val="22"/>
        </w:rPr>
      </w:pPr>
    </w:p>
    <w:p w:rsidR="002428C5" w:rsidRPr="00D90B09" w:rsidRDefault="00AC7A50" w:rsidP="00D05B39">
      <w:pPr>
        <w:pStyle w:val="NoSpacing"/>
        <w:rPr>
          <w:sz w:val="22"/>
          <w:szCs w:val="22"/>
          <w:u w:val="single"/>
        </w:rPr>
      </w:pPr>
      <w:r w:rsidRPr="00D90B09">
        <w:rPr>
          <w:sz w:val="22"/>
          <w:szCs w:val="22"/>
          <w:u w:val="single"/>
        </w:rPr>
        <w:t>Other Attendance</w:t>
      </w:r>
    </w:p>
    <w:p w:rsidR="00AC7A50" w:rsidRPr="00D90B09" w:rsidRDefault="00AC7A50" w:rsidP="00D05B39">
      <w:pPr>
        <w:pStyle w:val="NoSpacing"/>
        <w:rPr>
          <w:sz w:val="22"/>
          <w:szCs w:val="22"/>
        </w:rPr>
      </w:pPr>
      <w:r w:rsidRPr="00D90B09">
        <w:rPr>
          <w:sz w:val="22"/>
          <w:szCs w:val="22"/>
        </w:rPr>
        <w:t>Todd Lamison</w:t>
      </w:r>
      <w:r w:rsidR="002428C5" w:rsidRPr="00D90B09">
        <w:rPr>
          <w:sz w:val="22"/>
          <w:szCs w:val="22"/>
        </w:rPr>
        <w:tab/>
      </w:r>
      <w:r w:rsidR="002428C5" w:rsidRPr="00D90B09">
        <w:rPr>
          <w:sz w:val="22"/>
          <w:szCs w:val="22"/>
        </w:rPr>
        <w:tab/>
      </w:r>
      <w:r w:rsidR="002428C5" w:rsidRPr="00D90B09">
        <w:rPr>
          <w:sz w:val="22"/>
          <w:szCs w:val="22"/>
        </w:rPr>
        <w:tab/>
      </w:r>
      <w:r w:rsidR="002428C5" w:rsidRPr="00D90B09">
        <w:rPr>
          <w:sz w:val="22"/>
          <w:szCs w:val="22"/>
        </w:rPr>
        <w:tab/>
        <w:t>Wilson Henning</w:t>
      </w:r>
    </w:p>
    <w:p w:rsidR="00AC7A50" w:rsidRPr="00D90B09" w:rsidRDefault="00AC7A50" w:rsidP="00D05B39">
      <w:pPr>
        <w:pStyle w:val="NoSpacing"/>
        <w:rPr>
          <w:sz w:val="22"/>
          <w:szCs w:val="22"/>
        </w:rPr>
      </w:pPr>
      <w:r w:rsidRPr="00D90B09">
        <w:rPr>
          <w:sz w:val="22"/>
          <w:szCs w:val="22"/>
        </w:rPr>
        <w:t>Josh Schier</w:t>
      </w:r>
      <w:r w:rsidRPr="00D90B09">
        <w:rPr>
          <w:sz w:val="22"/>
          <w:szCs w:val="22"/>
        </w:rPr>
        <w:tab/>
      </w:r>
      <w:r w:rsidRPr="00D90B09">
        <w:rPr>
          <w:sz w:val="22"/>
          <w:szCs w:val="22"/>
        </w:rPr>
        <w:tab/>
      </w:r>
      <w:r w:rsidRPr="00D90B09">
        <w:rPr>
          <w:sz w:val="22"/>
          <w:szCs w:val="22"/>
        </w:rPr>
        <w:tab/>
      </w:r>
      <w:r w:rsidRPr="00D90B09">
        <w:rPr>
          <w:sz w:val="22"/>
          <w:szCs w:val="22"/>
        </w:rPr>
        <w:tab/>
      </w:r>
      <w:r w:rsidR="002428C5" w:rsidRPr="00D90B09">
        <w:rPr>
          <w:sz w:val="22"/>
          <w:szCs w:val="22"/>
        </w:rPr>
        <w:t>David Lane</w:t>
      </w:r>
    </w:p>
    <w:p w:rsidR="00AC7A50" w:rsidRPr="00D90B09" w:rsidRDefault="00AC7A50" w:rsidP="00D05B39">
      <w:pPr>
        <w:pStyle w:val="NoSpacing"/>
        <w:rPr>
          <w:sz w:val="22"/>
          <w:szCs w:val="22"/>
        </w:rPr>
      </w:pPr>
      <w:r w:rsidRPr="00D90B09">
        <w:rPr>
          <w:sz w:val="22"/>
          <w:szCs w:val="22"/>
        </w:rPr>
        <w:tab/>
      </w:r>
      <w:r w:rsidRPr="00D90B09">
        <w:rPr>
          <w:sz w:val="22"/>
          <w:szCs w:val="22"/>
        </w:rPr>
        <w:tab/>
      </w:r>
      <w:r w:rsidRPr="00D90B09">
        <w:rPr>
          <w:sz w:val="22"/>
          <w:szCs w:val="22"/>
        </w:rPr>
        <w:tab/>
      </w:r>
      <w:r w:rsidRPr="00D90B09">
        <w:rPr>
          <w:sz w:val="22"/>
          <w:szCs w:val="22"/>
        </w:rPr>
        <w:tab/>
      </w:r>
      <w:r w:rsidRPr="00D90B09">
        <w:rPr>
          <w:sz w:val="22"/>
          <w:szCs w:val="22"/>
        </w:rPr>
        <w:tab/>
        <w:t>Rosanna Voss</w:t>
      </w:r>
    </w:p>
    <w:p w:rsidR="00D05B39" w:rsidRPr="00D90B09" w:rsidRDefault="00D05B39" w:rsidP="00D05B39">
      <w:pPr>
        <w:pStyle w:val="NoSpacing"/>
        <w:rPr>
          <w:sz w:val="22"/>
          <w:szCs w:val="22"/>
        </w:rPr>
        <w:sectPr w:rsidR="00D05B39" w:rsidRPr="00D90B09" w:rsidSect="00AC7A50">
          <w:type w:val="continuous"/>
          <w:pgSz w:w="12240" w:h="15840"/>
          <w:pgMar w:top="1440" w:right="1440" w:bottom="1440" w:left="1440" w:header="720" w:footer="720" w:gutter="0"/>
          <w:cols w:space="720"/>
          <w:docGrid w:linePitch="360"/>
        </w:sectPr>
      </w:pPr>
    </w:p>
    <w:p w:rsidR="00D05B39" w:rsidRPr="00D90B09" w:rsidRDefault="00D05B39" w:rsidP="00D05B39">
      <w:pPr>
        <w:pStyle w:val="NoSpacing"/>
        <w:rPr>
          <w:sz w:val="22"/>
          <w:szCs w:val="22"/>
        </w:rPr>
      </w:pPr>
    </w:p>
    <w:p w:rsidR="00D05B39" w:rsidRPr="00D90B09" w:rsidRDefault="00D05B39" w:rsidP="00D05B39">
      <w:pPr>
        <w:pStyle w:val="NoSpacing"/>
        <w:rPr>
          <w:sz w:val="22"/>
          <w:szCs w:val="22"/>
        </w:rPr>
      </w:pPr>
    </w:p>
    <w:p w:rsidR="00D05B39" w:rsidRPr="00D90B09" w:rsidRDefault="00AC7A50" w:rsidP="00D05B39">
      <w:pPr>
        <w:pStyle w:val="NoSpacing"/>
        <w:rPr>
          <w:sz w:val="22"/>
          <w:szCs w:val="22"/>
        </w:rPr>
      </w:pPr>
      <w:r w:rsidRPr="00D90B09">
        <w:rPr>
          <w:sz w:val="22"/>
          <w:szCs w:val="22"/>
        </w:rPr>
        <w:t>Joe He</w:t>
      </w:r>
      <w:r w:rsidR="002428C5" w:rsidRPr="00D90B09">
        <w:rPr>
          <w:sz w:val="22"/>
          <w:szCs w:val="22"/>
        </w:rPr>
        <w:t>nning opened the meeting at 5:32</w:t>
      </w:r>
      <w:r w:rsidRPr="00D90B09">
        <w:rPr>
          <w:sz w:val="22"/>
          <w:szCs w:val="22"/>
        </w:rPr>
        <w:t xml:space="preserve"> p.m.  Quorum was declared.  Joe </w:t>
      </w:r>
      <w:r w:rsidR="002428C5" w:rsidRPr="00D90B09">
        <w:rPr>
          <w:sz w:val="22"/>
          <w:szCs w:val="22"/>
        </w:rPr>
        <w:t>i</w:t>
      </w:r>
      <w:r w:rsidR="00D90B09">
        <w:rPr>
          <w:sz w:val="22"/>
          <w:szCs w:val="22"/>
        </w:rPr>
        <w:t>ntroduced Wilson Henning who mad</w:t>
      </w:r>
      <w:r w:rsidR="002428C5" w:rsidRPr="00D90B09">
        <w:rPr>
          <w:sz w:val="22"/>
          <w:szCs w:val="22"/>
        </w:rPr>
        <w:t>e a presentation to the group about our 2015 Popcorn Sale.  Forms were distributed to each Board Member and collected at the end of the meeting.  Everyone was asked to please consider purchasing popcorn.</w:t>
      </w:r>
    </w:p>
    <w:p w:rsidR="00AC7A50" w:rsidRPr="00D90B09" w:rsidRDefault="00AC7A50" w:rsidP="00D05B39">
      <w:pPr>
        <w:pStyle w:val="NoSpacing"/>
        <w:rPr>
          <w:sz w:val="22"/>
          <w:szCs w:val="22"/>
        </w:rPr>
      </w:pPr>
    </w:p>
    <w:p w:rsidR="00AC7A50" w:rsidRPr="00D90B09" w:rsidRDefault="00AC7A50" w:rsidP="00D05B39">
      <w:pPr>
        <w:pStyle w:val="NoSpacing"/>
        <w:rPr>
          <w:sz w:val="22"/>
          <w:szCs w:val="22"/>
        </w:rPr>
      </w:pPr>
      <w:r w:rsidRPr="00D90B09">
        <w:rPr>
          <w:sz w:val="22"/>
          <w:szCs w:val="22"/>
          <w:u w:val="single"/>
        </w:rPr>
        <w:t>Action Items</w:t>
      </w:r>
      <w:r w:rsidRPr="00D90B09">
        <w:rPr>
          <w:sz w:val="22"/>
          <w:szCs w:val="22"/>
        </w:rPr>
        <w:t>:</w:t>
      </w:r>
    </w:p>
    <w:p w:rsidR="00AC7A50" w:rsidRPr="00D90B09" w:rsidRDefault="00AC7A50" w:rsidP="00AC7A50">
      <w:pPr>
        <w:pStyle w:val="NoSpacing"/>
        <w:numPr>
          <w:ilvl w:val="0"/>
          <w:numId w:val="2"/>
        </w:numPr>
        <w:rPr>
          <w:sz w:val="22"/>
          <w:szCs w:val="22"/>
        </w:rPr>
      </w:pPr>
      <w:r w:rsidRPr="00D90B09">
        <w:rPr>
          <w:sz w:val="22"/>
          <w:szCs w:val="22"/>
        </w:rPr>
        <w:t xml:space="preserve">MOTION (by Dennis Gorman, seconded by </w:t>
      </w:r>
      <w:r w:rsidR="002428C5" w:rsidRPr="00D90B09">
        <w:rPr>
          <w:sz w:val="22"/>
          <w:szCs w:val="22"/>
        </w:rPr>
        <w:t>Kevin Mineart</w:t>
      </w:r>
      <w:r w:rsidRPr="00D90B09">
        <w:rPr>
          <w:sz w:val="22"/>
          <w:szCs w:val="22"/>
        </w:rPr>
        <w:t xml:space="preserve">) TO APPROVE THE </w:t>
      </w:r>
      <w:r w:rsidR="00D90B09">
        <w:rPr>
          <w:sz w:val="22"/>
          <w:szCs w:val="22"/>
        </w:rPr>
        <w:t>JUNE</w:t>
      </w:r>
      <w:r w:rsidRPr="00D90B09">
        <w:rPr>
          <w:sz w:val="22"/>
          <w:szCs w:val="22"/>
        </w:rPr>
        <w:t xml:space="preserve"> BOARD MINUTES.  Motion carried.</w:t>
      </w:r>
    </w:p>
    <w:p w:rsidR="002428C5" w:rsidRPr="00D90B09" w:rsidRDefault="002428C5" w:rsidP="00AC7A50">
      <w:pPr>
        <w:pStyle w:val="NoSpacing"/>
        <w:numPr>
          <w:ilvl w:val="0"/>
          <w:numId w:val="2"/>
        </w:numPr>
        <w:rPr>
          <w:sz w:val="22"/>
          <w:szCs w:val="22"/>
        </w:rPr>
      </w:pPr>
      <w:r w:rsidRPr="00D90B09">
        <w:rPr>
          <w:sz w:val="22"/>
          <w:szCs w:val="22"/>
        </w:rPr>
        <w:t>MOTION (by Jeff Terry, seconded by Ron Teater) TO ACCEPT THE SEPTEMBER EXECUTIVE COMMITTEE MINUTES.  Motion carried.</w:t>
      </w:r>
    </w:p>
    <w:p w:rsidR="002428C5" w:rsidRPr="00D90B09" w:rsidRDefault="002428C5" w:rsidP="00AC7A50">
      <w:pPr>
        <w:pStyle w:val="NoSpacing"/>
        <w:numPr>
          <w:ilvl w:val="0"/>
          <w:numId w:val="2"/>
        </w:numPr>
        <w:rPr>
          <w:sz w:val="22"/>
          <w:szCs w:val="22"/>
        </w:rPr>
      </w:pPr>
      <w:r w:rsidRPr="00D90B09">
        <w:rPr>
          <w:sz w:val="22"/>
          <w:szCs w:val="22"/>
        </w:rPr>
        <w:t>MOTION (by Cecil Haskins, seconded by Charlie Bach) TO ACCEPT THE MINUTES OF THE ELECTRONIC STRATEGIC PLAN VOTE.  Motion carried.</w:t>
      </w:r>
    </w:p>
    <w:p w:rsidR="00AC7A50" w:rsidRPr="00D90B09" w:rsidRDefault="00AC7A50" w:rsidP="00AC7A50">
      <w:pPr>
        <w:pStyle w:val="NoSpacing"/>
        <w:numPr>
          <w:ilvl w:val="0"/>
          <w:numId w:val="2"/>
        </w:numPr>
        <w:rPr>
          <w:sz w:val="22"/>
          <w:szCs w:val="22"/>
        </w:rPr>
      </w:pPr>
      <w:r w:rsidRPr="00D90B09">
        <w:rPr>
          <w:sz w:val="22"/>
          <w:szCs w:val="22"/>
        </w:rPr>
        <w:t xml:space="preserve">MOTION (by </w:t>
      </w:r>
      <w:r w:rsidR="00295974" w:rsidRPr="00D90B09">
        <w:rPr>
          <w:sz w:val="22"/>
          <w:szCs w:val="22"/>
        </w:rPr>
        <w:t>Bill Paxton</w:t>
      </w:r>
      <w:r w:rsidRPr="00D90B09">
        <w:rPr>
          <w:sz w:val="22"/>
          <w:szCs w:val="22"/>
        </w:rPr>
        <w:t xml:space="preserve">, seconded by </w:t>
      </w:r>
      <w:r w:rsidR="00295974" w:rsidRPr="00D90B09">
        <w:rPr>
          <w:sz w:val="22"/>
          <w:szCs w:val="22"/>
        </w:rPr>
        <w:t>Kevin Mineart</w:t>
      </w:r>
      <w:r w:rsidRPr="00D90B09">
        <w:rPr>
          <w:sz w:val="22"/>
          <w:szCs w:val="22"/>
        </w:rPr>
        <w:t>) TO APPROVE THE TREASURER’S REPORT.  Motion carried.</w:t>
      </w:r>
    </w:p>
    <w:p w:rsidR="00AC7A50" w:rsidRPr="00D90B09" w:rsidRDefault="00AC7A50" w:rsidP="00AC7A50">
      <w:pPr>
        <w:pStyle w:val="NoSpacing"/>
        <w:numPr>
          <w:ilvl w:val="0"/>
          <w:numId w:val="2"/>
        </w:numPr>
        <w:rPr>
          <w:sz w:val="22"/>
          <w:szCs w:val="22"/>
        </w:rPr>
      </w:pPr>
      <w:r w:rsidRPr="00D90B09">
        <w:rPr>
          <w:sz w:val="22"/>
          <w:szCs w:val="22"/>
        </w:rPr>
        <w:t xml:space="preserve">MOTION (by </w:t>
      </w:r>
      <w:r w:rsidR="00295974" w:rsidRPr="00D90B09">
        <w:rPr>
          <w:sz w:val="22"/>
          <w:szCs w:val="22"/>
        </w:rPr>
        <w:t>Charlie Bach</w:t>
      </w:r>
      <w:r w:rsidRPr="00D90B09">
        <w:rPr>
          <w:sz w:val="22"/>
          <w:szCs w:val="22"/>
        </w:rPr>
        <w:t xml:space="preserve">, seconded by </w:t>
      </w:r>
      <w:r w:rsidR="00295974" w:rsidRPr="00D90B09">
        <w:rPr>
          <w:sz w:val="22"/>
          <w:szCs w:val="22"/>
        </w:rPr>
        <w:t>Bill Daniels</w:t>
      </w:r>
      <w:r w:rsidRPr="00D90B09">
        <w:rPr>
          <w:sz w:val="22"/>
          <w:szCs w:val="22"/>
        </w:rPr>
        <w:t xml:space="preserve">) TO APPROVE APPOINTMENT OF </w:t>
      </w:r>
      <w:r w:rsidR="00295974" w:rsidRPr="00D90B09">
        <w:rPr>
          <w:sz w:val="22"/>
          <w:szCs w:val="22"/>
        </w:rPr>
        <w:t>CAROL</w:t>
      </w:r>
      <w:r w:rsidR="00D90B09">
        <w:rPr>
          <w:sz w:val="22"/>
          <w:szCs w:val="22"/>
        </w:rPr>
        <w:t xml:space="preserve"> </w:t>
      </w:r>
      <w:r w:rsidR="00295974" w:rsidRPr="00D90B09">
        <w:rPr>
          <w:sz w:val="22"/>
          <w:szCs w:val="22"/>
        </w:rPr>
        <w:t>HINKLE AS ADVISORY BOARD MEMBE BY VIRTUE OF HER POSITION AS ASSISTANT COUNCIL COMMISSIONER OF EXPLORING.</w:t>
      </w:r>
      <w:r w:rsidRPr="00D90B09">
        <w:rPr>
          <w:sz w:val="22"/>
          <w:szCs w:val="22"/>
        </w:rPr>
        <w:t xml:space="preserve">  Motion carried.</w:t>
      </w:r>
    </w:p>
    <w:p w:rsidR="00295974" w:rsidRPr="00D90B09" w:rsidRDefault="00295974" w:rsidP="00AC7A50">
      <w:pPr>
        <w:pStyle w:val="NoSpacing"/>
        <w:numPr>
          <w:ilvl w:val="0"/>
          <w:numId w:val="2"/>
        </w:numPr>
        <w:rPr>
          <w:sz w:val="22"/>
          <w:szCs w:val="22"/>
        </w:rPr>
      </w:pPr>
      <w:r w:rsidRPr="00D90B09">
        <w:rPr>
          <w:sz w:val="22"/>
          <w:szCs w:val="22"/>
        </w:rPr>
        <w:t>MOTION (by Dennis Gorman, seconded by Ron Teater) TO APPROVE APPOINTMENT OF GREG HUMPHREY AS AUDIT COMMITTEE CHAIRMAN.  Motion carried.</w:t>
      </w:r>
    </w:p>
    <w:p w:rsidR="00295974" w:rsidRPr="00D90B09" w:rsidRDefault="00295974" w:rsidP="00AC7A50">
      <w:pPr>
        <w:pStyle w:val="NoSpacing"/>
        <w:numPr>
          <w:ilvl w:val="0"/>
          <w:numId w:val="2"/>
        </w:numPr>
        <w:rPr>
          <w:sz w:val="22"/>
          <w:szCs w:val="22"/>
        </w:rPr>
      </w:pPr>
      <w:r w:rsidRPr="00D90B09">
        <w:rPr>
          <w:sz w:val="22"/>
          <w:szCs w:val="22"/>
        </w:rPr>
        <w:t>MOTION (by Greg Humphrey, seconded by Jeff Terry) TO APPROVE GRAY, HUNTER, STENN, LLP BE RETAINED TO PERFORM 2015 AUDIT.  Motion carried.</w:t>
      </w:r>
    </w:p>
    <w:p w:rsidR="00295974" w:rsidRPr="00D90B09" w:rsidRDefault="00295974" w:rsidP="00AC7A50">
      <w:pPr>
        <w:pStyle w:val="NoSpacing"/>
        <w:numPr>
          <w:ilvl w:val="0"/>
          <w:numId w:val="2"/>
        </w:numPr>
        <w:rPr>
          <w:sz w:val="22"/>
          <w:szCs w:val="22"/>
        </w:rPr>
      </w:pPr>
      <w:r w:rsidRPr="00D90B09">
        <w:rPr>
          <w:sz w:val="22"/>
          <w:szCs w:val="22"/>
        </w:rPr>
        <w:t>MOTION (by Greg Dreyer, seconded by Kevin Mineart) TO AUTHORIZE JOE HENNING TO SIGN UNITED WAY AGREEMENTS FOR ADAMS COUNTY, BIG RIVER/KEOKUK, BURLINGTON/WEST BURLINGTON, &amp; FORT MADISON.  Motion carried.</w:t>
      </w:r>
    </w:p>
    <w:p w:rsidR="00295974" w:rsidRPr="00D90B09" w:rsidRDefault="00295974" w:rsidP="00AC7A50">
      <w:pPr>
        <w:pStyle w:val="NoSpacing"/>
        <w:numPr>
          <w:ilvl w:val="0"/>
          <w:numId w:val="2"/>
        </w:numPr>
        <w:rPr>
          <w:sz w:val="22"/>
          <w:szCs w:val="22"/>
        </w:rPr>
      </w:pPr>
      <w:r w:rsidRPr="00D90B09">
        <w:rPr>
          <w:sz w:val="22"/>
          <w:szCs w:val="22"/>
        </w:rPr>
        <w:t>MOTION (by Cecil Haskins, seconded by Ron Teater) TO APPOINT JACK GUNSTEN BY VIRTUE OF HIS POSITION AS LODGE CHIEF OF THE BLACK HAWK ORDER OF THE ARROW AND PATRICK GRAF BY VIRTUE OF HIS POSITION AS TRIBE CHIEF OF THE TRIBE OF THE SILVER TOMAHAWK TO A ONE-YEAR TERM AS YOUTH MEMBERS OF THE EXECUTIVE BOARD .  Motion carried.</w:t>
      </w:r>
    </w:p>
    <w:p w:rsidR="00AC7A50" w:rsidRPr="00D90B09" w:rsidRDefault="00AC7A50" w:rsidP="00AC7A50">
      <w:pPr>
        <w:pStyle w:val="NoSpacing"/>
        <w:rPr>
          <w:sz w:val="22"/>
          <w:szCs w:val="22"/>
        </w:rPr>
      </w:pPr>
    </w:p>
    <w:p w:rsidR="00AC7A50" w:rsidRPr="00D90B09" w:rsidRDefault="00AC7A50" w:rsidP="00AC7A50">
      <w:pPr>
        <w:pStyle w:val="NoSpacing"/>
        <w:rPr>
          <w:sz w:val="22"/>
          <w:szCs w:val="22"/>
        </w:rPr>
      </w:pPr>
      <w:r w:rsidRPr="00D90B09">
        <w:rPr>
          <w:sz w:val="22"/>
          <w:szCs w:val="22"/>
          <w:u w:val="single"/>
        </w:rPr>
        <w:t>Report Items</w:t>
      </w:r>
      <w:r w:rsidRPr="00D90B09">
        <w:rPr>
          <w:sz w:val="22"/>
          <w:szCs w:val="22"/>
        </w:rPr>
        <w:t>:</w:t>
      </w:r>
    </w:p>
    <w:p w:rsidR="00AC7A50" w:rsidRPr="00D90B09" w:rsidRDefault="00295974" w:rsidP="00AC7A50">
      <w:pPr>
        <w:pStyle w:val="NoSpacing"/>
        <w:numPr>
          <w:ilvl w:val="0"/>
          <w:numId w:val="3"/>
        </w:numPr>
        <w:rPr>
          <w:sz w:val="22"/>
          <w:szCs w:val="22"/>
        </w:rPr>
      </w:pPr>
      <w:r w:rsidRPr="00D90B09">
        <w:rPr>
          <w:sz w:val="22"/>
          <w:szCs w:val="22"/>
          <w:u w:val="single"/>
        </w:rPr>
        <w:t>Treasurer’s Report</w:t>
      </w:r>
      <w:r w:rsidR="00BD55AE" w:rsidRPr="00D90B09">
        <w:rPr>
          <w:sz w:val="22"/>
          <w:szCs w:val="22"/>
        </w:rPr>
        <w:t xml:space="preserve"> (</w:t>
      </w:r>
      <w:r w:rsidRPr="00D90B09">
        <w:rPr>
          <w:sz w:val="22"/>
          <w:szCs w:val="22"/>
        </w:rPr>
        <w:t>Bill Daniels</w:t>
      </w:r>
      <w:r w:rsidR="00BD55AE" w:rsidRPr="00D90B09">
        <w:rPr>
          <w:sz w:val="22"/>
          <w:szCs w:val="22"/>
        </w:rPr>
        <w:t xml:space="preserve">):  </w:t>
      </w:r>
      <w:r w:rsidRPr="00D90B09">
        <w:rPr>
          <w:sz w:val="22"/>
          <w:szCs w:val="22"/>
        </w:rPr>
        <w:t>Revenue and Support are above budget and behind last year; partially due to Philmont; timing on product sales, otherwise right on track; Project Sales were included in FOS last year; FOS is up over budget and over last year.  Expenses are under budget and under last year; nothing significant to point out; $53 surplus; budgeted to be in the hol</w:t>
      </w:r>
      <w:r w:rsidR="00D90B09">
        <w:rPr>
          <w:sz w:val="22"/>
          <w:szCs w:val="22"/>
        </w:rPr>
        <w:t>e</w:t>
      </w:r>
      <w:r w:rsidRPr="00D90B09">
        <w:rPr>
          <w:sz w:val="22"/>
          <w:szCs w:val="22"/>
        </w:rPr>
        <w:t>.  Balance Sheet continues to be strong.  The Council is in good shape.</w:t>
      </w:r>
    </w:p>
    <w:p w:rsidR="00BD55AE" w:rsidRPr="00D90B09" w:rsidRDefault="00295974" w:rsidP="00AC7A50">
      <w:pPr>
        <w:pStyle w:val="NoSpacing"/>
        <w:numPr>
          <w:ilvl w:val="0"/>
          <w:numId w:val="3"/>
        </w:numPr>
        <w:rPr>
          <w:sz w:val="22"/>
          <w:szCs w:val="22"/>
        </w:rPr>
      </w:pPr>
      <w:r w:rsidRPr="00D90B09">
        <w:rPr>
          <w:sz w:val="22"/>
          <w:szCs w:val="22"/>
          <w:u w:val="single"/>
        </w:rPr>
        <w:t>First Vice President</w:t>
      </w:r>
      <w:r w:rsidR="00BD55AE" w:rsidRPr="00D90B09">
        <w:rPr>
          <w:sz w:val="22"/>
          <w:szCs w:val="22"/>
        </w:rPr>
        <w:t xml:space="preserve"> (</w:t>
      </w:r>
      <w:r w:rsidRPr="00D90B09">
        <w:rPr>
          <w:sz w:val="22"/>
          <w:szCs w:val="22"/>
        </w:rPr>
        <w:t>Kevin Mineart</w:t>
      </w:r>
      <w:r w:rsidR="00BD55AE" w:rsidRPr="00D90B09">
        <w:rPr>
          <w:sz w:val="22"/>
          <w:szCs w:val="22"/>
        </w:rPr>
        <w:t xml:space="preserve">):  </w:t>
      </w:r>
      <w:r w:rsidR="001C14F8" w:rsidRPr="00D90B09">
        <w:rPr>
          <w:sz w:val="22"/>
          <w:szCs w:val="22"/>
        </w:rPr>
        <w:t xml:space="preserve">The </w:t>
      </w:r>
      <w:r w:rsidR="001C14F8" w:rsidRPr="00D90B09">
        <w:rPr>
          <w:b/>
          <w:sz w:val="22"/>
          <w:szCs w:val="22"/>
        </w:rPr>
        <w:t>Hunting Committee</w:t>
      </w:r>
      <w:r w:rsidR="001C14F8" w:rsidRPr="00D90B09">
        <w:rPr>
          <w:sz w:val="22"/>
          <w:szCs w:val="22"/>
        </w:rPr>
        <w:t xml:space="preserve"> met with two outfitters, Jason Ippensen then Tad Peter (our current outfitter).  Tad’s original bid was $25,000.  He expressed interest in extending the contract and is willing to add an extra two years.  The rules will be basically the same as before.  Tad may be interested in using Camp Eastman during shotgun seasons, which would be a new contract, and limited to shotgun seasons when no one uses camp anyway.  The committee was incredibly impressed with his game management</w:t>
      </w:r>
      <w:r w:rsidR="00D90B09">
        <w:rPr>
          <w:sz w:val="22"/>
          <w:szCs w:val="22"/>
        </w:rPr>
        <w:t xml:space="preserve"> plan</w:t>
      </w:r>
      <w:r w:rsidR="001C14F8" w:rsidRPr="00D90B09">
        <w:rPr>
          <w:sz w:val="22"/>
          <w:szCs w:val="22"/>
        </w:rPr>
        <w:t xml:space="preserve">.  Tad increased the amount paying per year to $30,000 for five years.  A production company will be involved with filming some of these hunts.  This company is also willing to give back to Boy Scouts as well; possibly donations of equipment and gear from the sponsors.  </w:t>
      </w:r>
      <w:r w:rsidR="001C14F8" w:rsidRPr="00D90B09">
        <w:rPr>
          <w:b/>
          <w:sz w:val="22"/>
          <w:szCs w:val="22"/>
        </w:rPr>
        <w:t>Envision 2020 Long Range Plan Committee</w:t>
      </w:r>
      <w:r w:rsidR="001C14F8" w:rsidRPr="00D90B09">
        <w:rPr>
          <w:sz w:val="22"/>
          <w:szCs w:val="22"/>
        </w:rPr>
        <w:t xml:space="preserve"> met on October 8</w:t>
      </w:r>
      <w:r w:rsidR="001C14F8" w:rsidRPr="00D90B09">
        <w:rPr>
          <w:sz w:val="22"/>
          <w:szCs w:val="22"/>
          <w:vertAlign w:val="superscript"/>
        </w:rPr>
        <w:t>th</w:t>
      </w:r>
      <w:r w:rsidR="001C14F8" w:rsidRPr="00D90B09">
        <w:rPr>
          <w:sz w:val="22"/>
          <w:szCs w:val="22"/>
        </w:rPr>
        <w:t>.  Lists of projects that the committee came up with were reviewed.  The</w:t>
      </w:r>
      <w:r w:rsidR="00D90B09">
        <w:rPr>
          <w:sz w:val="22"/>
          <w:szCs w:val="22"/>
        </w:rPr>
        <w:t>y</w:t>
      </w:r>
      <w:r w:rsidR="001C14F8" w:rsidRPr="00D90B09">
        <w:rPr>
          <w:sz w:val="22"/>
          <w:szCs w:val="22"/>
        </w:rPr>
        <w:t xml:space="preserve"> accomplished making a list by priority and year.  The group will meet one more time before presenting to the Executive Committee next month.  The committee is creating a “living document”.  They will probably get together again after the first of the year.  David Lane, Brent Babyak, Shellee Fecht, and Kevin Mineart learned some things at Philmont’s Outdoor Conference.  A preliminary project planning worksheet has been produced so there can be some commonality in presenting projects.</w:t>
      </w:r>
    </w:p>
    <w:p w:rsidR="001C14F8" w:rsidRPr="00D90B09" w:rsidRDefault="001C14F8" w:rsidP="001C14F8">
      <w:pPr>
        <w:pStyle w:val="NoSpacing"/>
        <w:numPr>
          <w:ilvl w:val="0"/>
          <w:numId w:val="3"/>
        </w:numPr>
        <w:rPr>
          <w:rFonts w:cstheme="minorBidi"/>
          <w:sz w:val="22"/>
          <w:szCs w:val="22"/>
        </w:rPr>
      </w:pPr>
      <w:r w:rsidRPr="00D90B09">
        <w:rPr>
          <w:sz w:val="22"/>
          <w:szCs w:val="22"/>
          <w:u w:val="single"/>
        </w:rPr>
        <w:t>Marketing Report</w:t>
      </w:r>
      <w:r w:rsidR="00D732AC" w:rsidRPr="00D90B09">
        <w:rPr>
          <w:sz w:val="22"/>
          <w:szCs w:val="22"/>
        </w:rPr>
        <w:t xml:space="preserve"> (</w:t>
      </w:r>
      <w:r w:rsidRPr="00D90B09">
        <w:rPr>
          <w:sz w:val="22"/>
          <w:szCs w:val="22"/>
        </w:rPr>
        <w:t>Sarah Fernandez</w:t>
      </w:r>
      <w:r w:rsidR="00D732AC" w:rsidRPr="00D90B09">
        <w:rPr>
          <w:sz w:val="22"/>
          <w:szCs w:val="22"/>
        </w:rPr>
        <w:t xml:space="preserve">):  </w:t>
      </w:r>
      <w:r w:rsidRPr="00D90B09">
        <w:rPr>
          <w:rFonts w:cstheme="minorBidi"/>
          <w:sz w:val="22"/>
          <w:szCs w:val="22"/>
        </w:rPr>
        <w:t>This month</w:t>
      </w:r>
      <w:r w:rsidR="00D90B09">
        <w:rPr>
          <w:rFonts w:cstheme="minorBidi"/>
          <w:sz w:val="22"/>
          <w:szCs w:val="22"/>
        </w:rPr>
        <w:t>,</w:t>
      </w:r>
      <w:r w:rsidRPr="00D90B09">
        <w:rPr>
          <w:rFonts w:cstheme="minorBidi"/>
          <w:sz w:val="22"/>
          <w:szCs w:val="22"/>
        </w:rPr>
        <w:t xml:space="preserve"> work has been on finalizing the marketing budget moving into 2016. </w:t>
      </w:r>
      <w:r w:rsidR="00D90B09">
        <w:rPr>
          <w:rFonts w:cstheme="minorBidi"/>
          <w:sz w:val="22"/>
          <w:szCs w:val="22"/>
        </w:rPr>
        <w:t>Sarah has</w:t>
      </w:r>
      <w:r w:rsidRPr="00D90B09">
        <w:rPr>
          <w:rFonts w:cstheme="minorBidi"/>
          <w:sz w:val="22"/>
          <w:szCs w:val="22"/>
        </w:rPr>
        <w:t xml:space="preserve"> also talked to vendors about demographics, billboard advertising, trade publication ad placement, and marketing postcards and table tents. Also, a review has been done of the strategic plan put in place late February of this year. 100 Percent of all of the items have been started while over 75 percent have been completed.</w:t>
      </w:r>
    </w:p>
    <w:p w:rsidR="001C14F8" w:rsidRPr="00D90B09" w:rsidRDefault="00DB7BC6" w:rsidP="001C14F8">
      <w:pPr>
        <w:pStyle w:val="NoSpacing"/>
        <w:numPr>
          <w:ilvl w:val="0"/>
          <w:numId w:val="3"/>
        </w:numPr>
        <w:rPr>
          <w:rFonts w:cstheme="minorBidi"/>
          <w:sz w:val="22"/>
          <w:szCs w:val="22"/>
        </w:rPr>
      </w:pPr>
      <w:r w:rsidRPr="00D90B09">
        <w:rPr>
          <w:sz w:val="22"/>
          <w:szCs w:val="22"/>
          <w:u w:val="single"/>
        </w:rPr>
        <w:t>Order of the Arrow</w:t>
      </w:r>
      <w:r w:rsidRPr="00D90B09">
        <w:rPr>
          <w:sz w:val="22"/>
          <w:szCs w:val="22"/>
        </w:rPr>
        <w:t xml:space="preserve"> (Bruce Moechnig):  The OA held their Fall Reunion August 21-23 at Saukenauk Scout Reservation.  Total attendance was 129.  Both Ordeal and Brotherhood ceremonies were conducted, with 51 new Ordeal members and 17 new Brotherhood members taking part.  In addition, 5 Vigil Honor candidates were called out.  Elections were held with the following results:  Chief – Jack Gunsten, Vice-Chief – JT Atwood, Secretary – Michael Janssen, Treasurer – Logan Freiburg, District Vice-Chiefs Eagle Ridge – Sam Sparrow, River Valley – Austin Derr, Shoquoquon – Clayton Norton.  The new </w:t>
      </w:r>
      <w:r w:rsidR="00D90B09">
        <w:rPr>
          <w:sz w:val="22"/>
          <w:szCs w:val="22"/>
        </w:rPr>
        <w:t>Lodge Executive Committee (</w:t>
      </w:r>
      <w:r w:rsidRPr="00D90B09">
        <w:rPr>
          <w:sz w:val="22"/>
          <w:szCs w:val="22"/>
        </w:rPr>
        <w:t>LEC</w:t>
      </w:r>
      <w:r w:rsidR="00D90B09">
        <w:rPr>
          <w:sz w:val="22"/>
          <w:szCs w:val="22"/>
        </w:rPr>
        <w:t>)</w:t>
      </w:r>
      <w:r w:rsidRPr="00D90B09">
        <w:rPr>
          <w:sz w:val="22"/>
          <w:szCs w:val="22"/>
        </w:rPr>
        <w:t xml:space="preserve"> met on September 11-12 for a Lodge Leadership Development</w:t>
      </w:r>
      <w:r w:rsidR="00D90B09">
        <w:rPr>
          <w:sz w:val="22"/>
          <w:szCs w:val="22"/>
        </w:rPr>
        <w:t xml:space="preserve"> (LLD)</w:t>
      </w:r>
      <w:r w:rsidRPr="00D90B09">
        <w:rPr>
          <w:sz w:val="22"/>
          <w:szCs w:val="22"/>
        </w:rPr>
        <w:t xml:space="preserve"> weekend where position responsibilities were reviewed and updated along with an extended period of calendar planning.  Section Conclave was held at Rhodes France Scout Reservation near Pana, IL on September 18-20.  The Lodge was represented by 25 members.  Black Hawk Lodge will be hosting Section Conclave in 2016 at Saukenauk Scout Reservation.  Vigil Honor Conclave was held September 25-26 with 32 members in attendance including the 5 Vigil Candidates.  Current paid Lodge membership is 233, up from 227 at the end of last year.</w:t>
      </w:r>
    </w:p>
    <w:p w:rsidR="00DB7BC6" w:rsidRPr="00D90B09" w:rsidRDefault="00DB7BC6" w:rsidP="001C14F8">
      <w:pPr>
        <w:pStyle w:val="NoSpacing"/>
        <w:numPr>
          <w:ilvl w:val="0"/>
          <w:numId w:val="3"/>
        </w:numPr>
        <w:rPr>
          <w:rFonts w:cstheme="minorBidi"/>
          <w:sz w:val="22"/>
          <w:szCs w:val="22"/>
        </w:rPr>
      </w:pPr>
      <w:r w:rsidRPr="00D90B09">
        <w:rPr>
          <w:sz w:val="22"/>
          <w:szCs w:val="22"/>
          <w:u w:val="single"/>
        </w:rPr>
        <w:t>Tribe of the Silver Tomahawk</w:t>
      </w:r>
      <w:r w:rsidRPr="00D90B09">
        <w:rPr>
          <w:sz w:val="22"/>
          <w:szCs w:val="22"/>
        </w:rPr>
        <w:t xml:space="preserve"> (Josh Schier):  The Tribe had a successful summer with tap-outs at both Saukenauk Scout Reservation and Camp Eastman.  42 youth returned as Braves and became Warriors in the Tribe which is a 63% retention rate.</w:t>
      </w:r>
      <w:r w:rsidR="00DF217C" w:rsidRPr="00D90B09">
        <w:rPr>
          <w:sz w:val="22"/>
          <w:szCs w:val="22"/>
        </w:rPr>
        <w:t xml:space="preserve">  Fall Conclave was held on September 26 at Camp Eastman where Tribal officers were elected and a new Tribal Executive Committee (TEC) was chosen.  The Tribe assisted with Camp Eastman’s Cubanapolis on October 3.  A training day/planning session was held on October 10 by the TEC where attendance was fantastic and several goals were laid out for the year.</w:t>
      </w:r>
    </w:p>
    <w:p w:rsidR="00D732AC" w:rsidRPr="00D90B09" w:rsidRDefault="00D732AC" w:rsidP="001D678E">
      <w:pPr>
        <w:pStyle w:val="NoSpacing"/>
        <w:numPr>
          <w:ilvl w:val="0"/>
          <w:numId w:val="3"/>
        </w:numPr>
        <w:rPr>
          <w:sz w:val="22"/>
          <w:szCs w:val="22"/>
        </w:rPr>
      </w:pPr>
      <w:r w:rsidRPr="00D90B09">
        <w:rPr>
          <w:sz w:val="22"/>
          <w:szCs w:val="22"/>
          <w:u w:val="single"/>
        </w:rPr>
        <w:t>Council Commissioner’s Remarks</w:t>
      </w:r>
      <w:r w:rsidRPr="00D90B09">
        <w:rPr>
          <w:sz w:val="22"/>
          <w:szCs w:val="22"/>
        </w:rPr>
        <w:t xml:space="preserve"> (Cecil Haskins):  </w:t>
      </w:r>
      <w:r w:rsidR="00DF217C" w:rsidRPr="00D90B09">
        <w:rPr>
          <w:sz w:val="22"/>
          <w:szCs w:val="22"/>
        </w:rPr>
        <w:t>Cecil reported we are a Silver Council with improvement in membership growth.  We are #3 in the Central Area for Youth Protection.  Charter packets are out to the units and are due at the November 12</w:t>
      </w:r>
      <w:r w:rsidR="00DF217C" w:rsidRPr="00D90B09">
        <w:rPr>
          <w:sz w:val="22"/>
          <w:szCs w:val="22"/>
          <w:vertAlign w:val="superscript"/>
        </w:rPr>
        <w:t>th</w:t>
      </w:r>
      <w:r w:rsidR="00DF217C" w:rsidRPr="00D90B09">
        <w:rPr>
          <w:sz w:val="22"/>
          <w:szCs w:val="22"/>
        </w:rPr>
        <w:t xml:space="preserve"> Roundtable.</w:t>
      </w:r>
    </w:p>
    <w:p w:rsidR="00D732AC" w:rsidRPr="00D90B09" w:rsidRDefault="00D732AC" w:rsidP="00D732AC">
      <w:pPr>
        <w:pStyle w:val="NoSpacing"/>
        <w:numPr>
          <w:ilvl w:val="0"/>
          <w:numId w:val="3"/>
        </w:numPr>
        <w:rPr>
          <w:sz w:val="22"/>
          <w:szCs w:val="22"/>
        </w:rPr>
      </w:pPr>
      <w:r w:rsidRPr="00D90B09">
        <w:rPr>
          <w:sz w:val="22"/>
          <w:szCs w:val="22"/>
          <w:u w:val="single"/>
        </w:rPr>
        <w:t>Scout Executive’s Remarks</w:t>
      </w:r>
      <w:r w:rsidRPr="00D90B09">
        <w:rPr>
          <w:sz w:val="22"/>
          <w:szCs w:val="22"/>
        </w:rPr>
        <w:t xml:space="preserve"> (Todd Lamison):  T</w:t>
      </w:r>
      <w:r w:rsidR="00800451" w:rsidRPr="00D90B09">
        <w:rPr>
          <w:sz w:val="22"/>
          <w:szCs w:val="22"/>
        </w:rPr>
        <w:t xml:space="preserve">odd reported </w:t>
      </w:r>
      <w:r w:rsidR="00DF217C" w:rsidRPr="00D90B09">
        <w:rPr>
          <w:sz w:val="22"/>
          <w:szCs w:val="22"/>
        </w:rPr>
        <w:t>on the success we have been having and thanked everyone for their hard work.  We are ahead of the number of Scouts we have recruited over last year.  We had great camporees the last couple of weekends with almost 700 people at Saukenauk Scout Reservation.  Staff handled that number extremely well.  Financially, we are in a strong position.  Everyone should be very proud of what we have done.</w:t>
      </w:r>
    </w:p>
    <w:p w:rsidR="00800451" w:rsidRPr="00D90B09" w:rsidRDefault="00800451" w:rsidP="00D732AC">
      <w:pPr>
        <w:pStyle w:val="NoSpacing"/>
        <w:numPr>
          <w:ilvl w:val="0"/>
          <w:numId w:val="3"/>
        </w:numPr>
        <w:rPr>
          <w:sz w:val="22"/>
          <w:szCs w:val="22"/>
        </w:rPr>
      </w:pPr>
      <w:r w:rsidRPr="00D90B09">
        <w:rPr>
          <w:sz w:val="22"/>
          <w:szCs w:val="22"/>
          <w:u w:val="single"/>
        </w:rPr>
        <w:t>Council President’s Remarks</w:t>
      </w:r>
      <w:r w:rsidRPr="00D90B09">
        <w:rPr>
          <w:sz w:val="22"/>
          <w:szCs w:val="22"/>
        </w:rPr>
        <w:t xml:space="preserve"> (Joe Henning):  </w:t>
      </w:r>
      <w:r w:rsidR="00DF217C" w:rsidRPr="00D90B09">
        <w:rPr>
          <w:sz w:val="22"/>
          <w:szCs w:val="22"/>
        </w:rPr>
        <w:t xml:space="preserve">Joe had a chance to be up at Saukenauk Scout Reservation for Webelos Woods/Cubanapolis.  He had some reservations with that many people, but everything went off without a hitch.  Kudos to all the staff.  Joe also reported that he served on Wood Badge staff in Springfield, Illinois’ Abraham Lincoln Council.  Mississippi Valley Council will be hosting the next Wood Badge Course in the fall of 2016.  Bob Dickson will be the Scoutmaster for that course.  Please reach out to him if you would like to be involved as staff or as a participant.  This coming Saturday, we have Budget Hearings at Camp Eastman.  All committees will be represented.  This will give our committees and volunteers a “voice” with their budgets to justify their requests.  </w:t>
      </w:r>
      <w:r w:rsidR="00D90B09" w:rsidRPr="00D90B09">
        <w:rPr>
          <w:sz w:val="22"/>
          <w:szCs w:val="22"/>
        </w:rPr>
        <w:t>Joe will report out on that next time.  The Board will also see the final product.  “Are You Tougher Than a Boy Scout?” golf outing was this past Saturday.  We raised three times the money as raised previously.  Participants had the opportunity to experience some things our Scouts do.  Top Shot event is this Friday.  Scouting is in full swing now.  Joe asked the Board Members to get out locally to make their presence known.  Volunteers at the grass roots need to know we are there supporting them.  The best way is to get out and show your smiling face, whether by wearing your blue polo shirt, or your name tag.  Promote upcoming events.</w:t>
      </w:r>
    </w:p>
    <w:p w:rsidR="00800451" w:rsidRPr="00D90B09" w:rsidRDefault="00800451" w:rsidP="00800451">
      <w:pPr>
        <w:pStyle w:val="NoSpacing"/>
        <w:rPr>
          <w:sz w:val="22"/>
          <w:szCs w:val="22"/>
          <w:u w:val="single"/>
        </w:rPr>
      </w:pPr>
    </w:p>
    <w:p w:rsidR="00800451" w:rsidRPr="00D90B09" w:rsidRDefault="00800451" w:rsidP="00800451">
      <w:pPr>
        <w:pStyle w:val="NoSpacing"/>
        <w:rPr>
          <w:sz w:val="22"/>
          <w:szCs w:val="22"/>
        </w:rPr>
      </w:pPr>
      <w:r w:rsidRPr="00D90B09">
        <w:rPr>
          <w:sz w:val="22"/>
          <w:szCs w:val="22"/>
        </w:rPr>
        <w:t>M</w:t>
      </w:r>
      <w:r w:rsidR="00D90B09" w:rsidRPr="00D90B09">
        <w:rPr>
          <w:sz w:val="22"/>
          <w:szCs w:val="22"/>
        </w:rPr>
        <w:t>eeting declared adjourned at 6:04</w:t>
      </w:r>
      <w:r w:rsidRPr="00D90B09">
        <w:rPr>
          <w:sz w:val="22"/>
          <w:szCs w:val="22"/>
        </w:rPr>
        <w:t xml:space="preserve"> p.m.</w:t>
      </w:r>
      <w:r w:rsidR="00D90B09" w:rsidRPr="00D90B09">
        <w:rPr>
          <w:sz w:val="22"/>
          <w:szCs w:val="22"/>
        </w:rPr>
        <w:t xml:space="preserve">  See you on the trail.</w:t>
      </w:r>
    </w:p>
    <w:p w:rsidR="00800451" w:rsidRPr="00D90B09" w:rsidRDefault="00800451" w:rsidP="00800451">
      <w:pPr>
        <w:pStyle w:val="NoSpacing"/>
        <w:rPr>
          <w:sz w:val="22"/>
          <w:szCs w:val="22"/>
        </w:rPr>
      </w:pPr>
    </w:p>
    <w:p w:rsidR="00800451" w:rsidRPr="00D90B09" w:rsidRDefault="00800451" w:rsidP="00800451">
      <w:pPr>
        <w:pStyle w:val="NoSpacing"/>
        <w:rPr>
          <w:sz w:val="22"/>
          <w:szCs w:val="22"/>
        </w:rPr>
      </w:pPr>
      <w:r w:rsidRPr="00D90B09">
        <w:rPr>
          <w:sz w:val="22"/>
          <w:szCs w:val="22"/>
        </w:rPr>
        <w:t>Respectfully submitted,</w:t>
      </w:r>
    </w:p>
    <w:p w:rsidR="00800451" w:rsidRPr="00D90B09" w:rsidRDefault="00800451" w:rsidP="00800451">
      <w:pPr>
        <w:pStyle w:val="NoSpacing"/>
        <w:rPr>
          <w:sz w:val="22"/>
          <w:szCs w:val="22"/>
        </w:rPr>
      </w:pPr>
    </w:p>
    <w:p w:rsidR="00800451" w:rsidRPr="00D90B09" w:rsidRDefault="00800451" w:rsidP="00800451">
      <w:pPr>
        <w:pStyle w:val="NoSpacing"/>
        <w:rPr>
          <w:sz w:val="22"/>
          <w:szCs w:val="22"/>
        </w:rPr>
      </w:pPr>
    </w:p>
    <w:p w:rsidR="00800451" w:rsidRPr="00D90B09" w:rsidRDefault="00800451" w:rsidP="00800451">
      <w:pPr>
        <w:pStyle w:val="NoSpacing"/>
        <w:rPr>
          <w:sz w:val="22"/>
          <w:szCs w:val="22"/>
        </w:rPr>
      </w:pPr>
    </w:p>
    <w:p w:rsidR="00800451" w:rsidRPr="00D90B09" w:rsidRDefault="00800451" w:rsidP="00800451">
      <w:pPr>
        <w:pStyle w:val="NoSpacing"/>
        <w:rPr>
          <w:sz w:val="22"/>
          <w:szCs w:val="22"/>
        </w:rPr>
      </w:pPr>
      <w:r w:rsidRPr="00D90B09">
        <w:rPr>
          <w:sz w:val="22"/>
          <w:szCs w:val="22"/>
        </w:rPr>
        <w:t>Todd Lamison</w:t>
      </w:r>
      <w:r w:rsidRPr="00D90B09">
        <w:rPr>
          <w:sz w:val="22"/>
          <w:szCs w:val="22"/>
        </w:rPr>
        <w:tab/>
      </w:r>
      <w:r w:rsidRPr="00D90B09">
        <w:rPr>
          <w:sz w:val="22"/>
          <w:szCs w:val="22"/>
        </w:rPr>
        <w:tab/>
      </w:r>
      <w:r w:rsidRPr="00D90B09">
        <w:rPr>
          <w:sz w:val="22"/>
          <w:szCs w:val="22"/>
        </w:rPr>
        <w:tab/>
      </w:r>
      <w:r w:rsidRPr="00D90B09">
        <w:rPr>
          <w:sz w:val="22"/>
          <w:szCs w:val="22"/>
        </w:rPr>
        <w:tab/>
      </w:r>
      <w:r w:rsidRPr="00D90B09">
        <w:rPr>
          <w:sz w:val="22"/>
          <w:szCs w:val="22"/>
        </w:rPr>
        <w:tab/>
        <w:t>Attest:  ___________________________________</w:t>
      </w:r>
    </w:p>
    <w:p w:rsidR="00800451" w:rsidRPr="00D90B09" w:rsidRDefault="00800451" w:rsidP="00800451">
      <w:pPr>
        <w:pStyle w:val="NoSpacing"/>
        <w:rPr>
          <w:sz w:val="22"/>
          <w:szCs w:val="22"/>
        </w:rPr>
      </w:pPr>
      <w:r w:rsidRPr="00D90B09">
        <w:rPr>
          <w:sz w:val="22"/>
          <w:szCs w:val="22"/>
        </w:rPr>
        <w:t>Scout Executive</w:t>
      </w:r>
      <w:r w:rsidRPr="00D90B09">
        <w:rPr>
          <w:sz w:val="22"/>
          <w:szCs w:val="22"/>
        </w:rPr>
        <w:tab/>
      </w:r>
      <w:r w:rsidRPr="00D90B09">
        <w:rPr>
          <w:sz w:val="22"/>
          <w:szCs w:val="22"/>
        </w:rPr>
        <w:tab/>
      </w:r>
      <w:r w:rsidRPr="00D90B09">
        <w:rPr>
          <w:sz w:val="22"/>
          <w:szCs w:val="22"/>
        </w:rPr>
        <w:tab/>
      </w:r>
      <w:r w:rsidRPr="00D90B09">
        <w:rPr>
          <w:sz w:val="22"/>
          <w:szCs w:val="22"/>
        </w:rPr>
        <w:tab/>
      </w:r>
      <w:r w:rsidRPr="00D90B09">
        <w:rPr>
          <w:sz w:val="22"/>
          <w:szCs w:val="22"/>
        </w:rPr>
        <w:tab/>
        <w:t>Joe Henning, Council President</w:t>
      </w:r>
    </w:p>
    <w:p w:rsidR="00800451" w:rsidRPr="00D90B09" w:rsidRDefault="00800451" w:rsidP="00800451">
      <w:pPr>
        <w:pStyle w:val="NoSpacing"/>
        <w:rPr>
          <w:sz w:val="22"/>
          <w:szCs w:val="22"/>
        </w:rPr>
      </w:pPr>
    </w:p>
    <w:p w:rsidR="00800451" w:rsidRPr="00D90B09" w:rsidRDefault="00800451" w:rsidP="00800451">
      <w:pPr>
        <w:pStyle w:val="NoSpacing"/>
        <w:rPr>
          <w:sz w:val="22"/>
          <w:szCs w:val="22"/>
        </w:rPr>
      </w:pPr>
      <w:r w:rsidRPr="00D90B09">
        <w:rPr>
          <w:sz w:val="22"/>
          <w:szCs w:val="22"/>
        </w:rPr>
        <w:t>/rcv</w:t>
      </w:r>
    </w:p>
    <w:p w:rsidR="00D05B39" w:rsidRPr="00D90B09" w:rsidRDefault="00D05B39" w:rsidP="00D05B39">
      <w:pPr>
        <w:pStyle w:val="NoSpacing"/>
        <w:rPr>
          <w:sz w:val="22"/>
          <w:szCs w:val="22"/>
        </w:rPr>
      </w:pPr>
    </w:p>
    <w:sectPr w:rsidR="00D05B39" w:rsidRPr="00D90B09" w:rsidSect="00AC7A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B39" w:rsidRDefault="00D05B39" w:rsidP="00D05B39">
      <w:r>
        <w:separator/>
      </w:r>
    </w:p>
  </w:endnote>
  <w:endnote w:type="continuationSeparator" w:id="0">
    <w:p w:rsidR="00D05B39" w:rsidRDefault="00D05B39" w:rsidP="00D0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B39" w:rsidRDefault="00D05B39" w:rsidP="00D05B39">
      <w:r>
        <w:separator/>
      </w:r>
    </w:p>
  </w:footnote>
  <w:footnote w:type="continuationSeparator" w:id="0">
    <w:p w:rsidR="00D05B39" w:rsidRDefault="00D05B39" w:rsidP="00D05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B39" w:rsidRPr="00D05B39" w:rsidRDefault="00D05B39">
    <w:pPr>
      <w:pStyle w:val="Header"/>
      <w:rPr>
        <w:sz w:val="16"/>
        <w:szCs w:val="16"/>
      </w:rPr>
    </w:pPr>
    <w:r>
      <w:rPr>
        <w:sz w:val="16"/>
        <w:szCs w:val="16"/>
      </w:rPr>
      <w:t>MISSISSIPPI VALLEY COUNCIL</w:t>
    </w:r>
    <w:r w:rsidRPr="00D05B39">
      <w:rPr>
        <w:sz w:val="16"/>
        <w:szCs w:val="16"/>
      </w:rPr>
      <w:ptab w:relativeTo="margin" w:alignment="center" w:leader="none"/>
    </w:r>
    <w:r>
      <w:rPr>
        <w:sz w:val="16"/>
        <w:szCs w:val="16"/>
      </w:rPr>
      <w:t xml:space="preserve"> </w:t>
    </w:r>
    <w:r w:rsidRPr="00D05B39">
      <w:rPr>
        <w:sz w:val="16"/>
        <w:szCs w:val="16"/>
      </w:rPr>
      <w:ptab w:relativeTo="margin" w:alignment="right" w:leader="none"/>
    </w:r>
    <w:r>
      <w:rPr>
        <w:sz w:val="16"/>
        <w:szCs w:val="16"/>
      </w:rPr>
      <w:t>BOY SCOUTS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1138"/>
    <w:multiLevelType w:val="hybridMultilevel"/>
    <w:tmpl w:val="80B661B2"/>
    <w:lvl w:ilvl="0" w:tplc="E99C9E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20DD4"/>
    <w:multiLevelType w:val="hybridMultilevel"/>
    <w:tmpl w:val="15829AA8"/>
    <w:lvl w:ilvl="0" w:tplc="E99C9E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D57100"/>
    <w:multiLevelType w:val="hybridMultilevel"/>
    <w:tmpl w:val="38A6BB1E"/>
    <w:lvl w:ilvl="0" w:tplc="E99C9E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39"/>
    <w:rsid w:val="00125C26"/>
    <w:rsid w:val="001C14F8"/>
    <w:rsid w:val="001E3DE6"/>
    <w:rsid w:val="002428C5"/>
    <w:rsid w:val="00295974"/>
    <w:rsid w:val="00335E4E"/>
    <w:rsid w:val="00421C29"/>
    <w:rsid w:val="00464A1E"/>
    <w:rsid w:val="00595B5B"/>
    <w:rsid w:val="00596D15"/>
    <w:rsid w:val="00800451"/>
    <w:rsid w:val="00845D8F"/>
    <w:rsid w:val="00A23A50"/>
    <w:rsid w:val="00AC7A50"/>
    <w:rsid w:val="00BD55AE"/>
    <w:rsid w:val="00D05B39"/>
    <w:rsid w:val="00D732AC"/>
    <w:rsid w:val="00D90B09"/>
    <w:rsid w:val="00DB7BC6"/>
    <w:rsid w:val="00DF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C7984-6941-48FA-B11E-DF73759F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4A1E"/>
    <w:pPr>
      <w:framePr w:w="7920" w:h="1980" w:hRule="exact" w:hSpace="180" w:wrap="auto" w:hAnchor="page" w:xAlign="center" w:yAlign="bottom"/>
      <w:ind w:left="2880"/>
    </w:pPr>
    <w:rPr>
      <w:rFonts w:eastAsiaTheme="majorEastAsia" w:cstheme="majorBidi"/>
      <w:smallCaps/>
    </w:rPr>
  </w:style>
  <w:style w:type="paragraph" w:styleId="NoSpacing">
    <w:name w:val="No Spacing"/>
    <w:uiPriority w:val="1"/>
    <w:qFormat/>
    <w:rsid w:val="00D05B39"/>
  </w:style>
  <w:style w:type="paragraph" w:styleId="Header">
    <w:name w:val="header"/>
    <w:basedOn w:val="Normal"/>
    <w:link w:val="HeaderChar"/>
    <w:uiPriority w:val="99"/>
    <w:unhideWhenUsed/>
    <w:rsid w:val="00D05B39"/>
    <w:pPr>
      <w:tabs>
        <w:tab w:val="center" w:pos="4680"/>
        <w:tab w:val="right" w:pos="9360"/>
      </w:tabs>
    </w:pPr>
  </w:style>
  <w:style w:type="character" w:customStyle="1" w:styleId="HeaderChar">
    <w:name w:val="Header Char"/>
    <w:basedOn w:val="DefaultParagraphFont"/>
    <w:link w:val="Header"/>
    <w:uiPriority w:val="99"/>
    <w:rsid w:val="00D05B39"/>
  </w:style>
  <w:style w:type="paragraph" w:styleId="Footer">
    <w:name w:val="footer"/>
    <w:basedOn w:val="Normal"/>
    <w:link w:val="FooterChar"/>
    <w:uiPriority w:val="99"/>
    <w:unhideWhenUsed/>
    <w:rsid w:val="00D05B39"/>
    <w:pPr>
      <w:tabs>
        <w:tab w:val="center" w:pos="4680"/>
        <w:tab w:val="right" w:pos="9360"/>
      </w:tabs>
    </w:pPr>
  </w:style>
  <w:style w:type="character" w:customStyle="1" w:styleId="FooterChar">
    <w:name w:val="Footer Char"/>
    <w:basedOn w:val="DefaultParagraphFont"/>
    <w:link w:val="Footer"/>
    <w:uiPriority w:val="99"/>
    <w:rsid w:val="00D0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Voss</dc:creator>
  <cp:keywords/>
  <dc:description/>
  <cp:lastModifiedBy>Rosanna Voss</cp:lastModifiedBy>
  <cp:revision>2</cp:revision>
  <dcterms:created xsi:type="dcterms:W3CDTF">2015-10-27T17:58:00Z</dcterms:created>
  <dcterms:modified xsi:type="dcterms:W3CDTF">2015-10-27T17:58:00Z</dcterms:modified>
</cp:coreProperties>
</file>